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87B" w:rsidRPr="00850BDC" w:rsidRDefault="00850BDC">
      <w:pPr>
        <w:rPr>
          <w:lang w:val="kk-KZ"/>
        </w:rPr>
      </w:pPr>
      <w:r>
        <w:rPr>
          <w:lang w:val="kk-KZ"/>
        </w:rPr>
        <w:t>Идет третья сессия Ресурсного центра</w:t>
      </w:r>
      <w:bookmarkStart w:id="0" w:name="_GoBack"/>
      <w:bookmarkEnd w:id="0"/>
    </w:p>
    <w:sectPr w:rsidR="002C187B" w:rsidRPr="00850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380"/>
    <w:rsid w:val="002C187B"/>
    <w:rsid w:val="00850BDC"/>
    <w:rsid w:val="00AE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щшго</dc:creator>
  <cp:lastModifiedBy>щшго</cp:lastModifiedBy>
  <cp:revision>2</cp:revision>
  <dcterms:created xsi:type="dcterms:W3CDTF">2018-04-25T05:45:00Z</dcterms:created>
  <dcterms:modified xsi:type="dcterms:W3CDTF">2018-04-25T05:45:00Z</dcterms:modified>
</cp:coreProperties>
</file>