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b/>
          <w:bCs/>
          <w:sz w:val="24"/>
          <w:szCs w:val="24"/>
        </w:rPr>
        <w:t>Тәрбие сағаты тақырыбы:</w:t>
      </w:r>
      <w:r w:rsidR="007317D1">
        <w:rPr>
          <w:rFonts w:ascii="Times New Roman" w:hAnsi="Times New Roman" w:cs="Times New Roman"/>
          <w:sz w:val="24"/>
          <w:szCs w:val="24"/>
        </w:rPr>
        <w:t> «Әдепті б</w:t>
      </w:r>
      <w:r w:rsidR="007317D1">
        <w:rPr>
          <w:rFonts w:ascii="Times New Roman" w:hAnsi="Times New Roman" w:cs="Times New Roman"/>
          <w:sz w:val="24"/>
          <w:szCs w:val="24"/>
          <w:lang w:val="kk-KZ"/>
        </w:rPr>
        <w:t>ол</w:t>
      </w:r>
      <w:r w:rsidRPr="0095404F">
        <w:rPr>
          <w:rFonts w:ascii="Times New Roman" w:hAnsi="Times New Roman" w:cs="Times New Roman"/>
          <w:sz w:val="24"/>
          <w:szCs w:val="24"/>
        </w:rPr>
        <w:t>»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b/>
          <w:bCs/>
          <w:sz w:val="24"/>
          <w:szCs w:val="24"/>
        </w:rPr>
        <w:t>Тәрбие сағатының мақсаты:</w:t>
      </w:r>
      <w:r w:rsidRPr="0095404F">
        <w:rPr>
          <w:rFonts w:ascii="Times New Roman" w:hAnsi="Times New Roman" w:cs="Times New Roman"/>
          <w:sz w:val="24"/>
          <w:szCs w:val="24"/>
        </w:rPr>
        <w:t xml:space="preserve"> Балаларды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кішіпейілділікке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, үлкендерді сыйлауға, көмектесуге үйрету, жақсы қасиеттерді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сіңі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іп,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қасиеттерден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жирену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сезімін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. Адам бойындағы ұнамды, ұнамсыз қылықтарды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айыра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әдеп әліппесін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байлығын,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таным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. Оқушыларды әдептілікке 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сыпайылы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>ққа тәрбиелеу.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b/>
          <w:bCs/>
          <w:sz w:val="24"/>
          <w:szCs w:val="24"/>
        </w:rPr>
        <w:t>Сабақтың көрнекілігі:</w:t>
      </w:r>
      <w:r w:rsidRPr="0095404F">
        <w:rPr>
          <w:rFonts w:ascii="Times New Roman" w:hAnsi="Times New Roman" w:cs="Times New Roman"/>
          <w:sz w:val="24"/>
          <w:szCs w:val="24"/>
        </w:rPr>
        <w:t> Мақал-мәтелдер, нақыл сө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жазылған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плакаттар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b/>
          <w:bCs/>
          <w:sz w:val="24"/>
          <w:szCs w:val="24"/>
        </w:rPr>
        <w:t xml:space="preserve">Сабақтың </w:t>
      </w:r>
      <w:proofErr w:type="spellStart"/>
      <w:r w:rsidRPr="0095404F">
        <w:rPr>
          <w:rFonts w:ascii="Times New Roman" w:hAnsi="Times New Roman" w:cs="Times New Roman"/>
          <w:b/>
          <w:bCs/>
          <w:sz w:val="24"/>
          <w:szCs w:val="24"/>
        </w:rPr>
        <w:t>барысы</w:t>
      </w:r>
      <w:proofErr w:type="spellEnd"/>
      <w:r w:rsidRPr="009540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І. Ұйымдастыру кезеңі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Мұғалім: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бүгінгі тәрбие сағатымыз әдептілік тақырыбында өтеді. Әдептілі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адамдардың өзара жақсы қарым-қатынасының, жүріс-тұрысының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ережесі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. Осы әдептілік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ережесін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сақтау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. Бүгінгі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адамы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сегіз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қырлы,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сырлы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өсуі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«Әсемпаз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болма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әрнеге,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Өнерпаз болсаң арқалан.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Сен де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кірпіш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дүниеге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Кетігін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тапта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бар қалан»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Абай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атамыз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айтқандай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кішіге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мейі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, досыңа қайырымды, еңбексүйгіш,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шыншыл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да қамқор болсаң өсе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ата-анаңның, Отаныңның мақтанышы боласың.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Тәрбие сағатымызды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>қниет пен Айсананың орындауындағы «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Апам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үшін күнде де»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өлеңімен бастайық.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Адам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бала – барлық жақсы қасиеттерді үйрені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мінез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әдеттерден аулақ болуға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тырысуы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өлеңдерден тыңдайық.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1-оқушы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Ата-ананың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тілегі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өскенің,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Адамдықтың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өскенің.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Әдептілік дегенің – ә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>қашанда керегің,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Әсемпаздық дегенің – әуре сарсаң әлегің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2-оқушы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Тәрті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>і бала сүйеніш,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Төбең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көкке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жетеді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Ұрыншақ бала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жанында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Ұрыс пен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керіс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айқ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шу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Ұстамды бала маңынан,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Ұнамды қылық байқайсың.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3-оқушы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үлкенді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сыйласа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үлкенді тыңдаса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Үлкен болған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Сыйлы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болмақ өзі де.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4-оқушы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Сыйла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үлкен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кісіні</w:t>
      </w:r>
      <w:proofErr w:type="spellEnd"/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Қамқ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ққа ал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кішіні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Сақтап көше тәртібін,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Бағдаршымның ал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тулун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Әдет қыл бұ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ісіңді,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Тазалап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жү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тісіңді.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Төсегіңді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жина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өзің.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Асықпай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іш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тамақты,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Жалама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ая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>табақты.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lastRenderedPageBreak/>
        <w:t xml:space="preserve">Жарайсыңдар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біздің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сыныбымызда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әнші,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биші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балдар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кө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Ендігі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кезекті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биші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балдарга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берейік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«Буратино»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биін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тамашалаңыздар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Пышақты ұста оң қолмен,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Шанышқыны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қолмен.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Нанды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үгітпе, қадірле,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Қабығымен бә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>ін же.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Саусағыңды сормағын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Салдыр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салақ болмағын.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Сыйлап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сәлем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беремін</w:t>
      </w:r>
      <w:proofErr w:type="spellEnd"/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Көршілерді көргенде.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Ізетпен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иемін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Үйге қонақ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келгенде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Әдепсіз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сөкпесін,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Анама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өкпесін.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Атам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маған қашан да,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Кішіпейі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бол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404F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өзі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санамда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Мақтанбауды жө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көрем.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Өзгелерден өзімді,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Санамаймын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жоғары.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Артық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сөзімді,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Желпінгенім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жоқ әлі.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Ендігі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кезекті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Жаннұ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мен Қамажайдың орындауындағы «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Бізде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де бар қуыршақ» әнін тыңдаймыз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«әдеп»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«әдептілік»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қандай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мінез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бен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әрекетті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айтамыз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?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1-оқушы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Әдептілік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үлкенді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сыйлауды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достарды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, айналадағы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құрметтеуді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айтамыз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. Әдепті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басқадан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сыйласым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күтпей-ақ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өзі басқаны құрметтеп ардақтай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біледі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, көпшілікке өзінің әдептілігі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көрсетеді.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2-оқушы: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Әдептілік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әдеп,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ізет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инабат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сыйласым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, құрмет, қамқорлық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сөздерді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Кеші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да – әдептілік.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кешірілмейтін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мінез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құлықтар да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Ондай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404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>інезді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тезге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тез түзеу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 xml:space="preserve">Оқушылар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қыздарымыздың «Радуга»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биін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тамашалайық!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Ән Нұрасыл мен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>қниеттің орындауындағы «Ақ мамам» әні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b/>
          <w:bCs/>
          <w:sz w:val="24"/>
          <w:szCs w:val="24"/>
        </w:rPr>
        <w:t>Қорытынды: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404F">
        <w:rPr>
          <w:rFonts w:ascii="Times New Roman" w:hAnsi="Times New Roman" w:cs="Times New Roman"/>
          <w:sz w:val="24"/>
          <w:szCs w:val="24"/>
        </w:rPr>
        <w:t>Мұғалім: оқушылар бә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іміз ортаға шығып «Шаттық шеңберін» құрып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бір-бірімізге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жақсы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тілектер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айтамыз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, бүгін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сіздермен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әдептілік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білдік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. Ә</w:t>
      </w:r>
      <w:proofErr w:type="gramStart"/>
      <w:r w:rsidRPr="009540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өзін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жағдайда,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тәртіпті ұстап, әдепті де әдемі сөйлеу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. Әдепті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жамандықты жақсылыққа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баурап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, өзінің ақылдылығын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таныта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04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5404F">
        <w:rPr>
          <w:rFonts w:ascii="Times New Roman" w:hAnsi="Times New Roman" w:cs="Times New Roman"/>
          <w:sz w:val="24"/>
          <w:szCs w:val="24"/>
        </w:rPr>
        <w:t>.</w:t>
      </w:r>
    </w:p>
    <w:p w:rsidR="0095404F" w:rsidRPr="0095404F" w:rsidRDefault="0095404F" w:rsidP="009540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2560" w:rsidRDefault="008A2560" w:rsidP="0095404F">
      <w:pPr>
        <w:ind w:left="-284"/>
      </w:pPr>
    </w:p>
    <w:sectPr w:rsidR="008A2560" w:rsidSect="0095404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5404F"/>
    <w:rsid w:val="007317D1"/>
    <w:rsid w:val="008A2560"/>
    <w:rsid w:val="0095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540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2021-11-17T02:45:00Z</dcterms:created>
  <dcterms:modified xsi:type="dcterms:W3CDTF">2021-11-17T02:47:00Z</dcterms:modified>
</cp:coreProperties>
</file>