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 xml:space="preserve">Анализ ВР </w:t>
      </w:r>
    </w:p>
    <w:p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 xml:space="preserve">за 1 полугодие </w:t>
      </w:r>
    </w:p>
    <w:p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 xml:space="preserve">КГУ «ОШ </w:t>
      </w:r>
      <w:proofErr w:type="gramStart"/>
      <w:r>
        <w:rPr>
          <w:b/>
          <w:bCs/>
          <w:color w:val="000000"/>
        </w:rPr>
        <w:t>с</w:t>
      </w:r>
      <w:proofErr w:type="gramEnd"/>
      <w:r>
        <w:rPr>
          <w:b/>
          <w:bCs/>
          <w:color w:val="000000"/>
        </w:rPr>
        <w:t>. Капитоновка»</w:t>
      </w:r>
    </w:p>
    <w:p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2021-2022 учебный год.</w:t>
      </w:r>
    </w:p>
    <w:p w:rsidR="00E709F4" w:rsidRDefault="00E709F4" w:rsidP="00E709F4">
      <w:pPr>
        <w:pStyle w:val="a3"/>
        <w:shd w:val="clear" w:color="auto" w:fill="FFFFFF"/>
        <w:spacing w:before="0" w:beforeAutospacing="0" w:after="0" w:afterAutospacing="0" w:line="271" w:lineRule="atLeast"/>
        <w:jc w:val="center"/>
        <w:rPr>
          <w:rFonts w:ascii="Arial" w:hAnsi="Arial" w:cs="Arial"/>
          <w:color w:val="000000"/>
          <w:sz w:val="19"/>
          <w:szCs w:val="19"/>
        </w:rPr>
      </w:pPr>
      <w:r>
        <w:rPr>
          <w:b/>
          <w:bCs/>
          <w:color w:val="000000"/>
        </w:rPr>
        <w:t xml:space="preserve">Совершенствование воспитательной деятельности, способствующей развитию нравственной </w:t>
      </w:r>
      <w:proofErr w:type="gramStart"/>
      <w:r>
        <w:rPr>
          <w:b/>
          <w:bCs/>
          <w:color w:val="000000"/>
        </w:rPr>
        <w:t>-ф</w:t>
      </w:r>
      <w:proofErr w:type="gramEnd"/>
      <w:r>
        <w:rPr>
          <w:b/>
          <w:bCs/>
          <w:color w:val="000000"/>
        </w:rPr>
        <w:t>изически здоровой личности, способной к творчеству и самоопределению.</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Цели и задачи:</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Приобщение школьников к ведущим духовным ценностям своего народа</w:t>
      </w:r>
      <w:proofErr w:type="gramStart"/>
      <w:r>
        <w:rPr>
          <w:color w:val="000000"/>
        </w:rPr>
        <w:t xml:space="preserve"> ,</w:t>
      </w:r>
      <w:proofErr w:type="gramEnd"/>
      <w:r>
        <w:rPr>
          <w:color w:val="000000"/>
        </w:rPr>
        <w:t xml:space="preserve"> к его национальной культуре, языку, традициям и обычаям.</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Совершенствование системы классных </w:t>
      </w:r>
      <w:proofErr w:type="gramStart"/>
      <w:r>
        <w:rPr>
          <w:color w:val="000000"/>
        </w:rPr>
        <w:t>коллективах</w:t>
      </w:r>
      <w:proofErr w:type="gramEnd"/>
      <w:r>
        <w:rPr>
          <w:color w:val="000000"/>
        </w:rPr>
        <w:t>.</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Продолжать работу</w:t>
      </w:r>
      <w:proofErr w:type="gramStart"/>
      <w:r>
        <w:rPr>
          <w:color w:val="000000"/>
        </w:rPr>
        <w:t xml:space="preserve"> ,</w:t>
      </w:r>
      <w:proofErr w:type="gramEnd"/>
      <w:r>
        <w:rPr>
          <w:color w:val="000000"/>
        </w:rPr>
        <w:t xml:space="preserve"> направленную на сохранение и укрепление здоровья обучающихся, привитие им навыков ЗОЖ, на профилактику правонарушений, преступлений несовершеннолетними.</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Создать условия для выстраивания системы воспитания в школе на основе </w:t>
      </w:r>
      <w:proofErr w:type="spellStart"/>
      <w:r>
        <w:rPr>
          <w:color w:val="000000"/>
        </w:rPr>
        <w:t>гуманизации</w:t>
      </w:r>
      <w:proofErr w:type="spellEnd"/>
      <w:r>
        <w:rPr>
          <w:color w:val="000000"/>
        </w:rPr>
        <w:t xml:space="preserve"> и личностно-ориентированного подхода обучении и воспитании школьников.</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Дальнейшее развитие и совершенствование системы дополнительного образования в школе.</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Продолжать работу по поддержке социальной инициативы, творчества</w:t>
      </w:r>
      <w:proofErr w:type="gramStart"/>
      <w:r>
        <w:rPr>
          <w:color w:val="000000"/>
        </w:rPr>
        <w:t xml:space="preserve">.. </w:t>
      </w:r>
      <w:proofErr w:type="gramEnd"/>
      <w:r>
        <w:rPr>
          <w:color w:val="000000"/>
        </w:rPr>
        <w:t>самостоятельности у школьников через развитие детских общественных движений и органов ученического самоуправления.</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Обеспечение развитие школьника - его склонностей, способностей;</w:t>
      </w:r>
    </w:p>
    <w:p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Укрепление здоровья учащихся через уроки, спортивные мероприятия, поездки на природу.</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Воспитание детей строиться на гуманистических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w:t>
      </w:r>
    </w:p>
    <w:p w:rsidR="00E709F4" w:rsidRPr="006F01D6"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На начало учебного года сформированы  19 классов, количество учащихся школы- </w:t>
      </w:r>
      <w:r w:rsidRPr="006F01D6">
        <w:rPr>
          <w:color w:val="000000"/>
        </w:rPr>
        <w:t>1</w:t>
      </w:r>
      <w:r>
        <w:rPr>
          <w:color w:val="000000"/>
        </w:rPr>
        <w:t>76</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На начало учебного года составлен   общий план ВР школы, в котором прослеживаются следующие направления: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Школьное ученическое самоуправление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Профилактика  правонарушений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Социально-психологическая диагностика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Профилактика детского дорожно-транспортного травматизма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Военно-патриотическое воспитание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Нравственная культура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Спортивно-массовые мероприятия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Работа с родителями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Методическая работа с классными руководителями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proofErr w:type="spellStart"/>
      <w:r>
        <w:rPr>
          <w:color w:val="000000"/>
        </w:rPr>
        <w:t>Внутришкольный</w:t>
      </w:r>
      <w:proofErr w:type="spellEnd"/>
      <w:r>
        <w:rPr>
          <w:color w:val="000000"/>
        </w:rPr>
        <w:t xml:space="preserve"> контроль</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Классными руководителями 1-11 классов в течение года ведутся  папки « Система работы классного руководителя» в соответствии с планом  воспитательной работы.</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br/>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b/>
          <w:bCs/>
          <w:color w:val="000000"/>
        </w:rPr>
        <w:t>Внутришкольный</w:t>
      </w:r>
      <w:proofErr w:type="spellEnd"/>
      <w:r>
        <w:rPr>
          <w:b/>
          <w:bCs/>
          <w:color w:val="000000"/>
        </w:rPr>
        <w:t xml:space="preserve"> контроль показал:</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45,2% - классных руководителей  ведут   документацию – отлично</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38,4% - хорошо</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5,8% - удовлетворительно</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lastRenderedPageBreak/>
        <w:t>Классными руководителями в первом полугодии использовались различные методы и формы воспитательной работы: тематические классные часы, экскурсии, коллективная творческая деятельность, индивидуальные беседы с учащимися.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Школьное   ученическое  самоуправления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Школьное ученическое самоуправление- это система взаимосвязанных и взаимозависимых общественных поручений: Совет  ученического  комитета  избирается в  начале  учебного года сроком на один  год   открытым голосованием на  общей  ученической  конференции.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В совет  ученического комитета   избираются  наиболее  активные, дисциплинированные учащиеся  5-11  классов, пользующиеся  у своих товарищей авторитетом, способные повести  за собой.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В соответствии с основным  содержанием  учебно-воспитательной  деятельности  школы совет ученического комитета  образует  5  комиссий (учебная</w:t>
      </w:r>
      <w:proofErr w:type="gramStart"/>
      <w:r>
        <w:rPr>
          <w:color w:val="000000"/>
        </w:rPr>
        <w:t xml:space="preserve"> ;</w:t>
      </w:r>
      <w:proofErr w:type="gramEnd"/>
      <w:r>
        <w:rPr>
          <w:color w:val="000000"/>
        </w:rPr>
        <w:t xml:space="preserve"> трудовая; культмассовая;   дисциплины и порядка; санитарная)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Совет ученического комитета принимает активное участие в организации трудового воспитания,  внеурочной воспитательной работы,  развитии  самообслуживания,  выработке  у  учащихся  бережного отношения к  общественной собственности,  в   воспитании сознательной  дисциплины и  культуры поведения  школьников, способствует  выполнению всеми учащимися правил  внутреннего распорядка школы, единых  педагогических требований.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Своевременно  проводить  работу по контролю посещаемости и успеваемости класса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u w:val="single"/>
        </w:rPr>
        <w:t>За первое полугодие прошли следующие мероприятия: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 </w:t>
      </w:r>
      <w:r>
        <w:rPr>
          <w:color w:val="000000"/>
        </w:rPr>
        <w:t>День знаний, посвящ</w:t>
      </w:r>
      <w:r>
        <w:rPr>
          <w:rFonts w:ascii="Arial" w:hAnsi="Arial" w:cs="Arial"/>
          <w:color w:val="000000"/>
        </w:rPr>
        <w:t>ё</w:t>
      </w:r>
      <w:r>
        <w:rPr>
          <w:color w:val="000000"/>
        </w:rPr>
        <w:t>нный урокам семейных ценностей.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Встречи с сотрудниками ПДН, пожарной </w:t>
      </w:r>
      <w:proofErr w:type="spellStart"/>
      <w:r>
        <w:rPr>
          <w:color w:val="000000"/>
        </w:rPr>
        <w:t>безопасност</w:t>
      </w:r>
      <w:proofErr w:type="spellEnd"/>
      <w:r>
        <w:rPr>
          <w:color w:val="000000"/>
        </w:rPr>
        <w:t>. Для проведения бесед с учащимися школы</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color w:val="000000"/>
        </w:rPr>
        <w:t>Профориентационная</w:t>
      </w:r>
      <w:proofErr w:type="spellEnd"/>
      <w:r>
        <w:rPr>
          <w:color w:val="000000"/>
        </w:rPr>
        <w:t xml:space="preserve"> неделя</w:t>
      </w:r>
      <w:proofErr w:type="gramStart"/>
      <w:r>
        <w:rPr>
          <w:color w:val="000000"/>
        </w:rPr>
        <w:t>»В</w:t>
      </w:r>
      <w:proofErr w:type="gramEnd"/>
      <w:r>
        <w:rPr>
          <w:color w:val="000000"/>
        </w:rPr>
        <w:t>ыбери свое будущее»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-Неделя безопасности в школе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Педсовет по ВР на тему: «Панорама деятельности работы классного руководителя в рамках воспитательной системы школы»</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Месячник по толерантности «Я, ты, он, она вместе дружная семья», где классные руководители проводили классные часы по толерантности.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Изучение эмоционального отношения учащихся к процессу обучения, диагностика уровня учебной мотивации в период перехода 5-10 классы.</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«Месячник безопасности», выставка плакатов по ПДД, беседы, классные часы и т.д.</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День самоуправления</w:t>
      </w:r>
      <w:proofErr w:type="gramStart"/>
      <w:r>
        <w:rPr>
          <w:color w:val="000000"/>
        </w:rPr>
        <w:t xml:space="preserve"> ,</w:t>
      </w:r>
      <w:proofErr w:type="gramEnd"/>
      <w:r>
        <w:rPr>
          <w:color w:val="000000"/>
        </w:rPr>
        <w:t xml:space="preserve"> посвященный  Дню Учителя.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профилактические беседы.</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благотворительные акции.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Участие классов  в проведении школьных праздниках:</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«Международный День Толерантности»,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«Празднование Дня матери»,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Осенний балл» </w:t>
      </w:r>
      <w:proofErr w:type="gramStart"/>
      <w:r>
        <w:rPr>
          <w:color w:val="000000"/>
        </w:rPr>
        <w:t xml:space="preserve">( </w:t>
      </w:r>
      <w:proofErr w:type="gramEnd"/>
      <w:r>
        <w:rPr>
          <w:color w:val="000000"/>
        </w:rPr>
        <w:t>9-11 классах),</w:t>
      </w:r>
    </w:p>
    <w:p w:rsidR="00E709F4" w:rsidRDefault="00E709F4" w:rsidP="00E709F4">
      <w:pPr>
        <w:pStyle w:val="a3"/>
        <w:shd w:val="clear" w:color="auto" w:fill="FFFFFF"/>
        <w:spacing w:before="0" w:beforeAutospacing="0" w:after="0" w:afterAutospacing="0" w:line="271" w:lineRule="atLeast"/>
        <w:rPr>
          <w:color w:val="000000"/>
        </w:rPr>
      </w:pPr>
      <w:r>
        <w:rPr>
          <w:color w:val="000000"/>
        </w:rPr>
        <w:t>День здоровья «Я выбираю спорт как альтернативу пагубным привычкам»</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-День</w:t>
      </w:r>
      <w:proofErr w:type="gramStart"/>
      <w:r>
        <w:rPr>
          <w:color w:val="000000"/>
        </w:rPr>
        <w:t xml:space="preserve"> П</w:t>
      </w:r>
      <w:proofErr w:type="gramEnd"/>
      <w:r>
        <w:rPr>
          <w:color w:val="000000"/>
        </w:rPr>
        <w:t>ервого Президента РК</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День Независимости РК</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Участие в Новогодних классных часах.</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spellStart"/>
      <w:proofErr w:type="gramStart"/>
      <w:r>
        <w:rPr>
          <w:b/>
          <w:bCs/>
          <w:color w:val="000000"/>
        </w:rPr>
        <w:t>Военно</w:t>
      </w:r>
      <w:proofErr w:type="spellEnd"/>
      <w:r>
        <w:rPr>
          <w:b/>
          <w:bCs/>
          <w:color w:val="000000"/>
        </w:rPr>
        <w:t> - патриотическое</w:t>
      </w:r>
      <w:proofErr w:type="gramEnd"/>
      <w:r>
        <w:rPr>
          <w:b/>
          <w:bCs/>
          <w:color w:val="000000"/>
        </w:rPr>
        <w:t xml:space="preserve"> воспитание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lastRenderedPageBreak/>
        <w:t>Военно-патриотическое  воспитание учащихся школе является  одним из важных аспектов направлений формирующих у школьников, уважение к закону, гражданской ответственности, правового самосознания,   духовности и культуры, инициативности.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Проведены торжественные мероприятия: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День солидарности в борьбе с терроризмом</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День толерантности. Провели открытые классные часы</w:t>
      </w:r>
      <w:proofErr w:type="gramStart"/>
      <w:r>
        <w:rPr>
          <w:color w:val="000000"/>
        </w:rPr>
        <w:t>..</w:t>
      </w:r>
      <w:proofErr w:type="gramEnd"/>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Всемирный день борьбы со </w:t>
      </w:r>
      <w:proofErr w:type="spellStart"/>
      <w:r>
        <w:rPr>
          <w:color w:val="000000"/>
        </w:rPr>
        <w:t>СПИДом</w:t>
      </w:r>
      <w:proofErr w:type="spellEnd"/>
      <w:r>
        <w:rPr>
          <w:color w:val="000000"/>
        </w:rPr>
        <w:t>.</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b/>
          <w:bCs/>
          <w:color w:val="000000"/>
        </w:rPr>
        <w:t>Формирование нравственной культуры</w:t>
      </w:r>
      <w:proofErr w:type="gramStart"/>
      <w:r>
        <w:rPr>
          <w:b/>
          <w:bCs/>
          <w:color w:val="000000"/>
        </w:rPr>
        <w:t xml:space="preserve"> </w:t>
      </w:r>
      <w:r>
        <w:rPr>
          <w:color w:val="000000"/>
        </w:rPr>
        <w:t>В</w:t>
      </w:r>
      <w:proofErr w:type="gramEnd"/>
      <w:r>
        <w:rPr>
          <w:color w:val="000000"/>
        </w:rPr>
        <w:t xml:space="preserve"> целях  духовно-нравственного воспитания школьников уделяется  особое значение, классными руководителями 1-11 классов в 1-м полугодии проведены  занятия - тренинг направленных на  формирование устойчивой нравственной позиции учащихся, в формировании этнических  </w:t>
      </w:r>
      <w:proofErr w:type="spellStart"/>
      <w:r>
        <w:rPr>
          <w:color w:val="000000"/>
        </w:rPr>
        <w:t>этноконфессинальных</w:t>
      </w:r>
      <w:proofErr w:type="spellEnd"/>
      <w:r>
        <w:rPr>
          <w:color w:val="000000"/>
        </w:rPr>
        <w:t xml:space="preserve"> отношений.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Программа « Миротворческое образование» изучается на уроках,</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на классных часах, направлена на воспитание чувства собственного достоинства, терпимость, уважение к </w:t>
      </w:r>
      <w:proofErr w:type="gramStart"/>
      <w:r>
        <w:rPr>
          <w:color w:val="000000"/>
        </w:rPr>
        <w:t xml:space="preserve">до </w:t>
      </w:r>
      <w:proofErr w:type="spellStart"/>
      <w:r>
        <w:rPr>
          <w:color w:val="000000"/>
        </w:rPr>
        <w:t>стоинству</w:t>
      </w:r>
      <w:proofErr w:type="spellEnd"/>
      <w:proofErr w:type="gramEnd"/>
      <w:r>
        <w:rPr>
          <w:color w:val="000000"/>
        </w:rPr>
        <w:t xml:space="preserve"> других людей и различиям между ними, межкультурное понимание, готовность к отказу от  насилия и готовность к сотрудничеству.</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Проведено родительское собрание  (работа школы </w:t>
      </w:r>
      <w:proofErr w:type="gramStart"/>
      <w:r>
        <w:rPr>
          <w:color w:val="000000"/>
        </w:rPr>
        <w:t>по</w:t>
      </w:r>
      <w:proofErr w:type="gramEnd"/>
      <w:r>
        <w:rPr>
          <w:color w:val="000000"/>
        </w:rPr>
        <w:t xml:space="preserve"> новым стандартом и т.д.)</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Родительские собрания в классах.</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Дополнительное  образование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Развитию творческих способностей и интересов школьников способствует система дополнительного образования.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Внеурочная воспитательная работа является составной частью образовательного процесса, в течени</w:t>
      </w:r>
      <w:proofErr w:type="gramStart"/>
      <w:r>
        <w:rPr>
          <w:color w:val="000000"/>
        </w:rPr>
        <w:t>и</w:t>
      </w:r>
      <w:proofErr w:type="gramEnd"/>
      <w:r>
        <w:rPr>
          <w:color w:val="000000"/>
        </w:rPr>
        <w:t xml:space="preserve"> учебного года  учителями по личной инициативе проводилась работа по следующим направлениям: </w:t>
      </w:r>
    </w:p>
    <w:p w:rsidR="00E709F4"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Волейбол, теннис, легкая атлетика, лыжи, коньки  (девочки)- </w:t>
      </w:r>
      <w:proofErr w:type="spellStart"/>
      <w:r>
        <w:rPr>
          <w:color w:val="000000"/>
        </w:rPr>
        <w:t>Тыщенко</w:t>
      </w:r>
      <w:proofErr w:type="spellEnd"/>
      <w:r>
        <w:rPr>
          <w:color w:val="000000"/>
        </w:rPr>
        <w:t xml:space="preserve"> Н.А.</w:t>
      </w:r>
    </w:p>
    <w:p w:rsidR="00E709F4" w:rsidRPr="007E2C32"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Волейбол, теннис, футбол, коньки, лыжи, баскетбол (мальчики)- </w:t>
      </w:r>
      <w:proofErr w:type="spellStart"/>
      <w:r>
        <w:rPr>
          <w:color w:val="000000"/>
        </w:rPr>
        <w:t>Толыбаев</w:t>
      </w:r>
      <w:proofErr w:type="spellEnd"/>
      <w:r>
        <w:rPr>
          <w:color w:val="000000"/>
        </w:rPr>
        <w:t xml:space="preserve"> И.Ж.</w:t>
      </w:r>
    </w:p>
    <w:p w:rsidR="00E709F4" w:rsidRPr="007E2C32"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Шахмат</w:t>
      </w:r>
      <w:proofErr w:type="gramStart"/>
      <w:r>
        <w:rPr>
          <w:color w:val="000000"/>
        </w:rPr>
        <w:t>ы-</w:t>
      </w:r>
      <w:proofErr w:type="gramEnd"/>
      <w:r>
        <w:rPr>
          <w:color w:val="000000"/>
        </w:rPr>
        <w:t xml:space="preserve"> Дунин А.В.</w:t>
      </w:r>
    </w:p>
    <w:p w:rsidR="00E709F4"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sidRPr="007E2C32">
        <w:rPr>
          <w:rFonts w:ascii="Arial" w:hAnsi="Arial" w:cs="Arial"/>
          <w:color w:val="000000"/>
          <w:sz w:val="19"/>
          <w:szCs w:val="19"/>
        </w:rPr>
        <w:t>Тоғызқұ</w:t>
      </w:r>
      <w:proofErr w:type="gramStart"/>
      <w:r w:rsidRPr="007E2C32">
        <w:rPr>
          <w:rFonts w:ascii="Arial" w:hAnsi="Arial" w:cs="Arial"/>
          <w:color w:val="000000"/>
          <w:sz w:val="19"/>
          <w:szCs w:val="19"/>
        </w:rPr>
        <w:t>мала</w:t>
      </w:r>
      <w:proofErr w:type="gramEnd"/>
      <w:r w:rsidRPr="007E2C32">
        <w:rPr>
          <w:rFonts w:ascii="Arial" w:hAnsi="Arial" w:cs="Arial"/>
          <w:color w:val="000000"/>
          <w:sz w:val="19"/>
          <w:szCs w:val="19"/>
        </w:rPr>
        <w:t>қ</w:t>
      </w:r>
      <w:r>
        <w:rPr>
          <w:rFonts w:ascii="Arial" w:hAnsi="Arial" w:cs="Arial"/>
          <w:color w:val="000000"/>
          <w:sz w:val="19"/>
          <w:szCs w:val="19"/>
        </w:rPr>
        <w:t xml:space="preserve"> – </w:t>
      </w:r>
      <w:proofErr w:type="spellStart"/>
      <w:r>
        <w:rPr>
          <w:rFonts w:ascii="Arial" w:hAnsi="Arial" w:cs="Arial"/>
          <w:color w:val="000000"/>
          <w:sz w:val="19"/>
          <w:szCs w:val="19"/>
        </w:rPr>
        <w:t>Шешкан</w:t>
      </w:r>
      <w:proofErr w:type="spellEnd"/>
      <w:r>
        <w:rPr>
          <w:rFonts w:ascii="Arial" w:hAnsi="Arial" w:cs="Arial"/>
          <w:color w:val="000000"/>
          <w:sz w:val="19"/>
          <w:szCs w:val="19"/>
        </w:rPr>
        <w:t xml:space="preserve"> С.</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Предметно - познавательное направление: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Ребята не только сами учатся, но и пропагандируют правила дорожного движения среди своих сверстников. Мероприятия 1-4 классы: « Минутки безопасности», « Дорожные знаки», «Сигналы светофора», « Безопасность на улицах и дорогах», « Посвящение в пешеходы». Игра "Безопасное колесо»</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Спортивное направление</w:t>
      </w:r>
      <w:r>
        <w:rPr>
          <w:color w:val="000000"/>
        </w:rPr>
        <w:t>  школы  оказывает значительное влияние на здоровье учащихся, их физическое развитие. Программа « Здоровье», спортивные программы направлены на подго</w:t>
      </w:r>
      <w:r>
        <w:rPr>
          <w:color w:val="000000"/>
        </w:rPr>
        <w:softHyphen/>
        <w:t>товку школьников по нескольким видам спортивной специализации, проводятся во внеурочное время. Спортивные секции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спортивный резерв школы.</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Профилактическая работа  по  </w:t>
      </w:r>
      <w:proofErr w:type="spellStart"/>
      <w:r>
        <w:rPr>
          <w:color w:val="000000"/>
        </w:rPr>
        <w:t>здоровьесберегающим</w:t>
      </w:r>
      <w:proofErr w:type="spellEnd"/>
      <w:r>
        <w:rPr>
          <w:color w:val="000000"/>
        </w:rPr>
        <w:t xml:space="preserve">  технологиям, по повышению </w:t>
      </w:r>
      <w:proofErr w:type="spellStart"/>
      <w:r>
        <w:rPr>
          <w:color w:val="000000"/>
        </w:rPr>
        <w:t>уровняфизической</w:t>
      </w:r>
      <w:proofErr w:type="spellEnd"/>
      <w:r>
        <w:rPr>
          <w:color w:val="000000"/>
        </w:rPr>
        <w:t xml:space="preserve">  подготовки учащихся проводится   в  течение   всего учебного года.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классные руководители проводят   классные часы, беседы, лекции по темам:</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Здоровый образ жизни»,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Твоя жизнь в твоих руках»</w:t>
      </w:r>
      <w:proofErr w:type="gramStart"/>
      <w:r>
        <w:rPr>
          <w:color w:val="000000"/>
        </w:rPr>
        <w:t xml:space="preserve"> ,</w:t>
      </w:r>
      <w:proofErr w:type="gramEnd"/>
      <w:r>
        <w:rPr>
          <w:color w:val="000000"/>
        </w:rPr>
        <w:t xml:space="preserve">  в ходе акции « Скажи наркотикам - нет»  учащимся  показан документальный фильм « Подростки и наркотики»,  о вреде алкогольной и  наркотической  зависимости. </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Профилактика  правонарушений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В школе на </w:t>
      </w:r>
      <w:proofErr w:type="spellStart"/>
      <w:r>
        <w:rPr>
          <w:color w:val="000000"/>
        </w:rPr>
        <w:t>внутришкольном</w:t>
      </w:r>
      <w:proofErr w:type="spellEnd"/>
      <w:r>
        <w:rPr>
          <w:color w:val="000000"/>
        </w:rPr>
        <w:t xml:space="preserve"> учёте -</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семей "Группы риска" - 1</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lastRenderedPageBreak/>
        <w:t>на учёте в ВШК - 8</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gramStart"/>
      <w:r>
        <w:rPr>
          <w:color w:val="000000"/>
        </w:rPr>
        <w:t>Воспитание школьника  есть педагогическое управление процессом развития личности, оно успешно тогда, когда действия семьи и школы согласованы, где выполняется «Устав школы», требования для всех едины, об этом говорилось на первом общешкольном родительском собрании  «Единство требований школы и семьи  в воспитании и обучении», где присутствовал Совет школы,  в его состав  входят: представители школьной администрации,  представители  родительских комитетов классов.</w:t>
      </w:r>
      <w:proofErr w:type="gramEnd"/>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 Расширение и углубление связей школы, семьи, общественности как важнейшее условие повышения образовательного и воспитательного процесса»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«Профилактика детского дорожно-транспортного травматизма »</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«Ответственность родителей за  правонарушение их детей »</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«Организация питания в школе»</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«Занятость учащихся во внеурочное время»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«Новая форма сдачи экзаменов. Подготовка  к ним »</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Работа социального педагога осуществлялась в соответствии: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Законом РК « Об образовании»,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По следующим направлениям:</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социальная работа с детьми;— социальная работа с семьей;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работа по профилактике алкоголизма, наркомании  среди  несовершеннолетних;</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proofErr w:type="gramStart"/>
      <w:r>
        <w:rPr>
          <w:color w:val="000000"/>
        </w:rPr>
        <w:t>контроль за</w:t>
      </w:r>
      <w:proofErr w:type="gramEnd"/>
      <w:r>
        <w:rPr>
          <w:color w:val="000000"/>
        </w:rPr>
        <w:t xml:space="preserve">  выполнением  учащимися внутреннего распорядка;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работа с другими социальными службами</w:t>
      </w:r>
      <w:proofErr w:type="gramStart"/>
      <w:r>
        <w:rPr>
          <w:color w:val="000000"/>
        </w:rPr>
        <w:t xml:space="preserve"> .</w:t>
      </w:r>
      <w:proofErr w:type="gramEnd"/>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Работа по профилактике  </w:t>
      </w:r>
      <w:proofErr w:type="spellStart"/>
      <w:r>
        <w:rPr>
          <w:color w:val="000000"/>
        </w:rPr>
        <w:t>психоактивных</w:t>
      </w:r>
      <w:proofErr w:type="spellEnd"/>
      <w:r>
        <w:rPr>
          <w:color w:val="000000"/>
        </w:rPr>
        <w:t xml:space="preserve"> веществ, среди  учащихся заключалась в организации классных часов, бесед, проведение родительских собраний, проведения лектория сотрудниками ПДН</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Методическое объединение классных руководителей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Руководителями методических объединений классных руководителей на начало  учебного года была назначена:</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  МО есть папка документаций: нормативные документы, база данных классных руководителей, план работы МО на год, накопительный материал по проведению классных часов, родительских собраний.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Каждую четверть проводятся заседания МО, рассматривается ряд документов необходимых в работе: «Организация воспитательного процесса в школе: локальные акты, « Методические рекомендации, функции и обязанности классного руководителя», обмен опытом работы классных руководителей, работа с молодыми специалистами, предстоящие мероприятиями школьного и городского уровня, подводится итог работы по полугодиям. Классные руководители 1-11 классы согласно составлен</w:t>
      </w:r>
      <w:r>
        <w:rPr>
          <w:color w:val="000000"/>
        </w:rPr>
        <w:softHyphen/>
        <w:t>ному плану воспитательной работы проводили классные родительские собрания.</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Общешкольных родительских собраний проведено-1 с соблюдением всех санитарных норм. </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Приоритетное направление школьной библиотеки: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Обеспечение информационно –</w:t>
      </w:r>
      <w:r>
        <w:rPr>
          <w:color w:val="000000"/>
          <w:sz w:val="19"/>
          <w:szCs w:val="19"/>
        </w:rPr>
        <w:t> документальной поддержки учебно-воспитательного  процесса и самообразования учащихся, педагогов.</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Совершенствование работы библиотеки по патриотическому, нравственному, эстетическому воспитанию.</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Повышение качества информационно- библиографических знаний.</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Развитие  экологической культуры, здорового  образа жизни.</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Привлечение  родителей к вопросам воспитания, образования, сохранности и пополнения учебного фонда библиотеки</w:t>
      </w:r>
      <w:r>
        <w:rPr>
          <w:color w:val="000000"/>
          <w:sz w:val="19"/>
          <w:szCs w:val="19"/>
        </w:rPr>
        <w:t>.</w:t>
      </w:r>
    </w:p>
    <w:p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Формирование интереса к истории родного края, села, уважения к традициям и обычаям земляков.</w:t>
      </w:r>
    </w:p>
    <w:p w:rsidR="00E709F4" w:rsidRPr="00971C25" w:rsidRDefault="00E709F4" w:rsidP="00E709F4">
      <w:pPr>
        <w:pStyle w:val="a3"/>
        <w:shd w:val="clear" w:color="auto" w:fill="FFFFFF"/>
        <w:spacing w:before="0" w:beforeAutospacing="0" w:after="0" w:afterAutospacing="0" w:line="271" w:lineRule="atLeast"/>
        <w:rPr>
          <w:b/>
          <w:color w:val="000000"/>
        </w:rPr>
      </w:pPr>
      <w:r>
        <w:rPr>
          <w:rFonts w:ascii="Arial" w:hAnsi="Arial" w:cs="Arial"/>
          <w:color w:val="000000"/>
          <w:sz w:val="19"/>
          <w:szCs w:val="19"/>
        </w:rPr>
        <w:lastRenderedPageBreak/>
        <w:t> </w:t>
      </w:r>
      <w:r w:rsidRPr="00971C25">
        <w:rPr>
          <w:b/>
          <w:color w:val="000000"/>
        </w:rPr>
        <w:t xml:space="preserve">Зам. директора по ВР:  </w:t>
      </w:r>
      <w:r>
        <w:rPr>
          <w:b/>
          <w:color w:val="000000"/>
        </w:rPr>
        <w:t xml:space="preserve">                </w:t>
      </w:r>
      <w:r w:rsidRPr="00971C25">
        <w:rPr>
          <w:b/>
          <w:color w:val="000000"/>
        </w:rPr>
        <w:t>Дунина Н.В.</w:t>
      </w:r>
    </w:p>
    <w:p w:rsidR="00E709F4" w:rsidRDefault="00E709F4" w:rsidP="00E709F4">
      <w:pPr>
        <w:pStyle w:val="a3"/>
        <w:shd w:val="clear" w:color="auto" w:fill="FFFFFF"/>
        <w:spacing w:before="0" w:beforeAutospacing="0" w:after="0" w:afterAutospacing="0"/>
        <w:rPr>
          <w:rFonts w:ascii="Arial" w:hAnsi="Arial" w:cs="Arial"/>
          <w:color w:val="000000"/>
          <w:sz w:val="19"/>
          <w:szCs w:val="19"/>
        </w:rPr>
      </w:pPr>
    </w:p>
    <w:p w:rsidR="00936C2F" w:rsidRDefault="00936C2F"/>
    <w:sectPr w:rsidR="00936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E22"/>
    <w:multiLevelType w:val="multilevel"/>
    <w:tmpl w:val="DD3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476340"/>
    <w:multiLevelType w:val="multilevel"/>
    <w:tmpl w:val="C60C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09F4"/>
    <w:rsid w:val="00936C2F"/>
    <w:rsid w:val="00E70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1667</Words>
  <Characters>9503</Characters>
  <Application>Microsoft Office Word</Application>
  <DocSecurity>0</DocSecurity>
  <Lines>79</Lines>
  <Paragraphs>22</Paragraphs>
  <ScaleCrop>false</ScaleCrop>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2022-01-05T11:14:00Z</dcterms:created>
  <dcterms:modified xsi:type="dcterms:W3CDTF">2022-01-05T11:17:00Z</dcterms:modified>
</cp:coreProperties>
</file>