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7A" w:rsidRDefault="00324C7A" w:rsidP="00324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АНАЛИЗ ВОСПИТАТЕЛЬНОЙ РАБОТЫ 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за 1 полугодие в 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8«Б»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2024-2025 УЧЕБНЫЙ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ГОД 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 воспитательной работы: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</w:t>
      </w:r>
      <w:r w:rsidRPr="00FA190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24C7A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основана</w:t>
      </w:r>
      <w:r w:rsidRPr="00FA1907">
        <w:rPr>
          <w:rFonts w:ascii="Times New Roman" w:hAnsi="Times New Roman" w:cs="Times New Roman"/>
          <w:sz w:val="24"/>
          <w:szCs w:val="24"/>
          <w:lang w:val="kk-KZ"/>
        </w:rPr>
        <w:t xml:space="preserve"> на ценностях казахской культуры, гражданской ответст</w:t>
      </w:r>
      <w:r>
        <w:rPr>
          <w:rFonts w:ascii="Times New Roman" w:hAnsi="Times New Roman" w:cs="Times New Roman"/>
          <w:sz w:val="24"/>
          <w:szCs w:val="24"/>
          <w:lang w:val="kk-KZ"/>
        </w:rPr>
        <w:t>венности и патриотизма, здравом</w:t>
      </w:r>
    </w:p>
    <w:p w:rsidR="00324C7A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смысли и формировании</w:t>
      </w:r>
      <w:r w:rsidRPr="00FA1907">
        <w:rPr>
          <w:rFonts w:ascii="Times New Roman" w:hAnsi="Times New Roman" w:cs="Times New Roman"/>
          <w:sz w:val="24"/>
          <w:szCs w:val="24"/>
          <w:lang w:val="kk-KZ"/>
        </w:rPr>
        <w:t xml:space="preserve"> гармонично развитой личности, приобрет</w:t>
      </w:r>
      <w:r>
        <w:rPr>
          <w:rFonts w:ascii="Times New Roman" w:hAnsi="Times New Roman" w:cs="Times New Roman"/>
          <w:sz w:val="24"/>
          <w:szCs w:val="24"/>
          <w:lang w:val="kk-KZ"/>
        </w:rPr>
        <w:t>шей честность, совесть, духовные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нравственные качества.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Задачи</w:t>
      </w:r>
      <w:r w:rsidRPr="00FA190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b/>
          <w:i/>
          <w:sz w:val="24"/>
          <w:szCs w:val="24"/>
          <w:lang w:val="kk-KZ"/>
        </w:rPr>
        <w:t>Воспитание духовно-нравственных качеств: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формирование любви к Родине, своему народу, своей истории и культуре;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Воспитание уважения к государственным символам Республики Казахстан;</w:t>
      </w:r>
    </w:p>
    <w:p w:rsidR="00324C7A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развитие честности, справедливости, доброты, чести и заботы, благотворительн</w:t>
      </w:r>
      <w:r>
        <w:rPr>
          <w:rFonts w:ascii="Times New Roman" w:hAnsi="Times New Roman" w:cs="Times New Roman"/>
          <w:sz w:val="24"/>
          <w:szCs w:val="24"/>
          <w:lang w:val="kk-KZ"/>
        </w:rPr>
        <w:t>ости и других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человеческих качеств;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воспитание бережного отношения к природе и окружающей среде.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b/>
          <w:i/>
          <w:sz w:val="24"/>
          <w:szCs w:val="24"/>
          <w:lang w:val="kk-KZ"/>
        </w:rPr>
        <w:t>Развитие гражданской ответственности и патриотизма: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вселить гордость за достижения страны;</w:t>
      </w:r>
    </w:p>
    <w:p w:rsidR="00324C7A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формирование осознанного отношения к своим обязанн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остям перед семьей, обществом и    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государством;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 xml:space="preserve">готов защищать свои права и свободы, а также права и свободы других людей </w:t>
      </w:r>
    </w:p>
    <w:p w:rsidR="00324C7A" w:rsidRPr="00FA1907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побудить быть;</w:t>
      </w:r>
    </w:p>
    <w:p w:rsidR="00324C7A" w:rsidRDefault="00324C7A" w:rsidP="00324C7A">
      <w:pPr>
        <w:spacing w:after="0" w:line="240" w:lineRule="auto"/>
        <w:ind w:left="-567" w:right="-143"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FA1907">
        <w:rPr>
          <w:rFonts w:ascii="Times New Roman" w:hAnsi="Times New Roman" w:cs="Times New Roman"/>
          <w:sz w:val="24"/>
          <w:szCs w:val="24"/>
          <w:lang w:val="kk-KZ"/>
        </w:rPr>
        <w:t>воспитание к активному участию в деятельности общественной значимости.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полугодии 2024-2025 учебного года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строилась на основе плана воспитательной работы школы, класса, анализа предыдущей деятельности, на основе личностно - ориентированного подхода с учетом актуальных задач, стоящих перед педагогическим коллективом школы  и ситуации в классном коллективе. При планировании воспитательной деятельности обязательно принимались  во внимание уровень воспитанности обучающихся, социальные и материальные условия их жизни, специфика   условий жизни. Таким </w:t>
      </w:r>
      <w:proofErr w:type="gramStart"/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построена система воспитательной работы с обучающимися   класса, классным руководителем которого я являюсь четвертый год.</w:t>
      </w:r>
    </w:p>
    <w:p w:rsidR="00324C7A" w:rsidRPr="00324C7A" w:rsidRDefault="00324C7A" w:rsidP="00324C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C7A">
        <w:rPr>
          <w:rFonts w:ascii="Times New Roman" w:hAnsi="Times New Roman" w:cs="Times New Roman"/>
          <w:sz w:val="24"/>
          <w:szCs w:val="24"/>
          <w:lang w:eastAsia="ru-RU"/>
        </w:rPr>
        <w:t>Исходя из целей и задач воспитания главным условием воспитательной работы в классе было</w:t>
      </w:r>
      <w:proofErr w:type="gramEnd"/>
      <w:r w:rsidRPr="00324C7A">
        <w:rPr>
          <w:rFonts w:ascii="Times New Roman" w:hAnsi="Times New Roman" w:cs="Times New Roman"/>
          <w:sz w:val="24"/>
          <w:szCs w:val="24"/>
          <w:lang w:eastAsia="ru-RU"/>
        </w:rPr>
        <w:t xml:space="preserve"> создание благоприятных условий для выстраивания системы воспитания на основе </w:t>
      </w:r>
      <w:proofErr w:type="spellStart"/>
      <w:r w:rsidRPr="00324C7A">
        <w:rPr>
          <w:rFonts w:ascii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324C7A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личностно-ориентированного подхода в обучении и воспитании.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этого 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запланированы тематические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ассные часы,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консультации, традиционные мероприятия, а также диагностические исследовани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статистика по классу: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бного года в классе обучалось 16 учеников.  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1 полугодия 15 учащихся, их них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мальчиков,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Многодетных семей: 1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Социальноуязвимая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семья: 1,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Всеобуч и бесплатное питание: 2,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семей: 3.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Анализ   развития   коллектива класса    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Ведущей воспитательной задачей   является формирование нравственного            сознания, куда входят следующие качества: дисциплина, ответственность, объективная самооценка, формирование нравственных позиций по отношению к другому полу, возрасту и уровню способностей.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нравственно-психологического климата в классе, характер взаимоотношений обучающихся.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Считаю, что в классе ученический коллектив сформирован в основном. </w:t>
      </w:r>
      <w:proofErr w:type="gramStart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 классе, 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дружат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группами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общаются по интересам. Отношения между ними в основном доброжелательные, но иногда возникают между ними разногласия. При подготовке и проведении мероприятий ребята стараются вместе выполнить поставленную задачу.  Отношение к школьны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и классным делам удовлетворительное.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 </w:t>
      </w:r>
      <w:proofErr w:type="gramStart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Проводимые мероприятия для обучающихся, конечно, способствовали сплочению классного коллектива, раскрытию индивидуальных и творческих способностей обучающихся, формировали эстетические вкусы, прививали навыки культуры общения, обогащали знания ребят, но жаль, что не удается охватить всех ребят.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(Нет желания у некоторых ребят)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классе сформировалось несколько малых групп. Но им удается наладить отношения между собой. Конфликты возникали, но крайне редко. Ребята терпимо относятся к существующим и уже сложившимся группам, не пытаются переделить поделенное пространство. Вместе   выполняют поручения, посещают внешкольные мероприятия.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как спортивные соревнования, конкурсы поделок к предметным декадам. 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«Мисс Осень»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1 место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поделок «Символ нового года» (коллективная работа) – 1 место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учебной работы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тличников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324C7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Наумова </w:t>
      </w:r>
      <w:proofErr w:type="spellStart"/>
      <w:r w:rsidRPr="00324C7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Илона</w:t>
      </w:r>
      <w:proofErr w:type="spellEnd"/>
    </w:p>
    <w:p w:rsidR="00324C7A" w:rsidRPr="00324C7A" w:rsidRDefault="00324C7A" w:rsidP="00324C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Хорошисты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1.Облакова Н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Нурканова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Жакенова</w:t>
      </w:r>
      <w:proofErr w:type="spellEnd"/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4C7A" w:rsidRDefault="00324C7A" w:rsidP="00324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Карабашев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В.</w:t>
      </w:r>
    </w:p>
    <w:p w:rsidR="00324C7A" w:rsidRDefault="00324C7A" w:rsidP="00324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5. Веселов И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полугодия проводились беседы с родителями: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В, Наумовой 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О.,  с учителями предметниками: Литвиновой,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Ковбаса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Литвяковой Н. по вопросам успеваемости и снижения успеваемости Наумовой 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Жакеновой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новная часть ребят закончили  полугодие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удовлетворитель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но.  Дисциплина в классе удовлетворительная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успеваемостью осуществляет классный руководите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ль.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роводится индивидуальная коррекционная  работа  с  учащимися  имеющие  слабые знания  по учебным  предметам.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Пропусков без уважительной причины нет.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                            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Анализ участия учащихся класса в жизнедеятельности школы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мотивы участия обучающихся класса в школьных мероприятиях - их заинтересованность, реализация собственных творческих способностей, здоровое чувство соперничества.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полугодии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обучающиеся   класса принимали активное участие в жизнедеятельность школы, олимпиадах и конкурсах, соревнованиях, различных акциях.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периода 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участвовали в школьных и районных спортивных соревнованиях.  Всем классом принимали участие в субботниках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очистке школьной территории.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 w:rsidRPr="00324C7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                             </w:t>
      </w:r>
    </w:p>
    <w:p w:rsid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 работы  органов самоуправления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обучающиеся в классе имеют поручения, распределенные на организационном классном часу в начале года.  Есть поручения на постоянной основе, есть выполнение разовых поручений.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не все ребята эти поручения выполняют – Верин М.</w:t>
      </w:r>
      <w:r w:rsidRPr="00324C7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                            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развития </w:t>
      </w:r>
      <w:proofErr w:type="gramStart"/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324C7A" w:rsidRDefault="00324C7A" w:rsidP="00324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 анкетирования уровень воспитанности и нравственно-эстетического развития учащихся 8 класса остается средний.  Факторы, влияющие на их состояние: работа учителей-предметников, классного руководителя, родителей, атмосфера самого класса. Развитие познавательных интересов и творческих способностей учащихся в интеллектуальной, художественно-эстетической происходит на предметных уроках, классных часах, занятиях по дополнительному образованию, внек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лассных мероприятиях. Все ребята 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посещали спортивные секции,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Трайбер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Шумайлов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В, Савицкая,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К, принимали участие в районный соревнованиях.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организации воспитательного процесса в классе и эффективности воспитательной работы классного руководителя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организации и эффективности воспитательного процесса в классе использовались различные   формы работы. Это беседы, классные   часы,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урсы, подготовка к внеклассным мероприятиям,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 общения.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 проводила параллельно урокам личной безопасности. 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часы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коллективные творческие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дела, проведенные в 1 полугодии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способствовали сплочению классного коллектива, положительно повлияли на развитие и нравственное становление </w:t>
      </w:r>
      <w:proofErr w:type="gramStart"/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взаимодействия с педагогическим коллективом</w:t>
      </w:r>
    </w:p>
    <w:p w:rsid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основном, всем обучающимся нравится в школе, у всех ребят   есть любимые предметы, занятия. В целом, учителя – предметники установили хороший конта</w:t>
      </w:r>
      <w:proofErr w:type="gramStart"/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кл</w:t>
      </w:r>
      <w:proofErr w:type="gramEnd"/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ассом.  Все уделяют время и внимание детям, мотивированным на обучение предмету.     При   подготовке к конкурсам, олимпиадам, соревнованиям дети обращаются к учителям-предметникам и всегда получают помощь и поддержку. Большую часть времени учителя уделяли работе с ребятами низкой мотивации к обучению.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Повторению 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  с  учениками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 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Анализ педагогического взаимодействия с семьей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 из главных аспектов воспитательной работы классного руководителя - это работа с родителями, Основная форма работы -  родительское собрание, встречи индивидуальные и встречи по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аботал родительск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комитет класса.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членами родительского комитета: решали   многие организационные дела класса.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 проведены 2 родительских собрания организационного характера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тему «Школьная форма» и «</w:t>
      </w:r>
      <w:r w:rsidRPr="00467049">
        <w:rPr>
          <w:rFonts w:ascii="Times New Roman" w:hAnsi="Times New Roman" w:cs="Times New Roman"/>
        </w:rPr>
        <w:t>Культурные ценности семьи и их значение для ребенка</w:t>
      </w:r>
      <w:r>
        <w:rPr>
          <w:rFonts w:ascii="Times New Roman" w:hAnsi="Times New Roman" w:cs="Times New Roman"/>
        </w:rPr>
        <w:t>».</w:t>
      </w:r>
      <w:r w:rsidRPr="00324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Посещаемость родительских собраний низкая, в среднем от 4 -6 родителей. 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итоги, можно сделать вывод о правильности выбранных целевых ориентиров и способов их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соответствии с поставленными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задачами в течение 1 полугодия,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проводились мероприятия согласно плану воспитательной работы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уровень развития познавательных интересов в классе недостаточно высок. В классе нет 100% успеваемости, качество знаний у некоторых учащихся низкое. Учителя, работающие в классе, отмечают недостаточное развитие самоконтроля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контроля родителей, 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самоанализа деятельности учащихся.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Пропусков уроков по неуважительным причинам в течени</w:t>
      </w:r>
      <w:proofErr w:type="gramStart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было</w:t>
      </w: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Причина основной части пропусков – простудные заболевания, поездки в больницу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плановый прием у врача.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 работу, 1 полугодия,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ставлю задачи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полугодие</w:t>
      </w:r>
      <w:r w:rsidRPr="00324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  Повышение уровня воспитанности и культуры поведения </w:t>
      </w:r>
      <w:proofErr w:type="gramStart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Воспитание сознательного отношения к учению, развитие познавательных интересов обучающихся.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Укрепление связи: семья – школа.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4C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610F" w:rsidRPr="00324C7A" w:rsidRDefault="00324C7A">
      <w:pPr>
        <w:rPr>
          <w:rFonts w:ascii="Times New Roman" w:hAnsi="Times New Roman" w:cs="Times New Roman"/>
          <w:sz w:val="24"/>
          <w:szCs w:val="24"/>
        </w:rPr>
      </w:pPr>
      <w:r w:rsidRPr="00324C7A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324C7A">
        <w:rPr>
          <w:rFonts w:ascii="Times New Roman" w:hAnsi="Times New Roman" w:cs="Times New Roman"/>
          <w:sz w:val="24"/>
          <w:szCs w:val="24"/>
        </w:rPr>
        <w:t>Мейтина</w:t>
      </w:r>
      <w:proofErr w:type="spellEnd"/>
      <w:r w:rsidRPr="00324C7A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sectPr w:rsidR="0054610F" w:rsidRPr="00324C7A" w:rsidSect="0054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482"/>
    <w:multiLevelType w:val="multilevel"/>
    <w:tmpl w:val="1B44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324C7A"/>
    <w:rsid w:val="00324C7A"/>
    <w:rsid w:val="0054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24C7A"/>
  </w:style>
  <w:style w:type="paragraph" w:customStyle="1" w:styleId="c7">
    <w:name w:val="c7"/>
    <w:basedOn w:val="a"/>
    <w:rsid w:val="003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24C7A"/>
  </w:style>
  <w:style w:type="paragraph" w:customStyle="1" w:styleId="c1">
    <w:name w:val="c1"/>
    <w:basedOn w:val="a"/>
    <w:rsid w:val="003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4C7A"/>
  </w:style>
  <w:style w:type="character" w:customStyle="1" w:styleId="c20">
    <w:name w:val="c20"/>
    <w:basedOn w:val="a0"/>
    <w:rsid w:val="00324C7A"/>
  </w:style>
  <w:style w:type="character" w:customStyle="1" w:styleId="c11">
    <w:name w:val="c11"/>
    <w:basedOn w:val="a0"/>
    <w:rsid w:val="00324C7A"/>
  </w:style>
  <w:style w:type="character" w:customStyle="1" w:styleId="c5">
    <w:name w:val="c5"/>
    <w:basedOn w:val="a0"/>
    <w:rsid w:val="00324C7A"/>
  </w:style>
  <w:style w:type="paragraph" w:customStyle="1" w:styleId="c0">
    <w:name w:val="c0"/>
    <w:basedOn w:val="a"/>
    <w:rsid w:val="003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4C7A"/>
  </w:style>
  <w:style w:type="character" w:customStyle="1" w:styleId="c18">
    <w:name w:val="c18"/>
    <w:basedOn w:val="a0"/>
    <w:rsid w:val="00324C7A"/>
  </w:style>
  <w:style w:type="character" w:customStyle="1" w:styleId="c14">
    <w:name w:val="c14"/>
    <w:basedOn w:val="a0"/>
    <w:rsid w:val="00324C7A"/>
  </w:style>
  <w:style w:type="character" w:customStyle="1" w:styleId="c36">
    <w:name w:val="c36"/>
    <w:basedOn w:val="a0"/>
    <w:rsid w:val="00324C7A"/>
  </w:style>
  <w:style w:type="character" w:customStyle="1" w:styleId="c29">
    <w:name w:val="c29"/>
    <w:basedOn w:val="a0"/>
    <w:rsid w:val="00324C7A"/>
  </w:style>
  <w:style w:type="character" w:customStyle="1" w:styleId="c12">
    <w:name w:val="c12"/>
    <w:basedOn w:val="a0"/>
    <w:rsid w:val="00324C7A"/>
  </w:style>
  <w:style w:type="character" w:customStyle="1" w:styleId="c10">
    <w:name w:val="c10"/>
    <w:basedOn w:val="a0"/>
    <w:rsid w:val="00324C7A"/>
  </w:style>
  <w:style w:type="character" w:customStyle="1" w:styleId="c3">
    <w:name w:val="c3"/>
    <w:basedOn w:val="a0"/>
    <w:rsid w:val="00324C7A"/>
  </w:style>
  <w:style w:type="character" w:customStyle="1" w:styleId="c19">
    <w:name w:val="c19"/>
    <w:basedOn w:val="a0"/>
    <w:rsid w:val="00324C7A"/>
  </w:style>
  <w:style w:type="character" w:customStyle="1" w:styleId="c16">
    <w:name w:val="c16"/>
    <w:basedOn w:val="a0"/>
    <w:rsid w:val="00324C7A"/>
  </w:style>
  <w:style w:type="paragraph" w:styleId="a3">
    <w:name w:val="Balloon Text"/>
    <w:basedOn w:val="a"/>
    <w:link w:val="a4"/>
    <w:uiPriority w:val="99"/>
    <w:semiHidden/>
    <w:unhideWhenUsed/>
    <w:rsid w:val="0032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4C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2025-01-19T07:17:00Z</dcterms:created>
  <dcterms:modified xsi:type="dcterms:W3CDTF">2025-01-19T09:01:00Z</dcterms:modified>
</cp:coreProperties>
</file>